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64" w:rsidRDefault="00CB3D64" w:rsidP="00CB3D64">
      <w:pPr>
        <w:pStyle w:val="Intestazione"/>
        <w:jc w:val="center"/>
        <w:rPr>
          <w:noProof/>
          <w:sz w:val="15"/>
          <w:szCs w:val="15"/>
        </w:rPr>
      </w:pPr>
      <w:r>
        <w:rPr>
          <w:rFonts w:cs="Calibri"/>
          <w:noProof/>
          <w:sz w:val="28"/>
          <w:szCs w:val="16"/>
          <w:lang w:val="it-IT" w:eastAsia="it-IT" w:bidi="ar-SA"/>
        </w:rPr>
        <w:drawing>
          <wp:inline distT="0" distB="0" distL="0" distR="0">
            <wp:extent cx="3028950" cy="419100"/>
            <wp:effectExtent l="19050" t="0" r="0" b="0"/>
            <wp:docPr id="3" name="Immagine 1" descr="Promocosenza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ocosenza 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64" w:rsidRDefault="00CB3D64" w:rsidP="00CB3D64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/>
      </w:tblPr>
      <w:tblGrid>
        <w:gridCol w:w="5070"/>
        <w:gridCol w:w="2788"/>
      </w:tblGrid>
      <w:tr w:rsidR="00CB3D64" w:rsidRPr="00CB3D64" w:rsidTr="00CB3D64">
        <w:trPr>
          <w:trHeight w:val="227"/>
        </w:trPr>
        <w:tc>
          <w:tcPr>
            <w:tcW w:w="5070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b/>
                <w:i w:val="0"/>
                <w:kern w:val="0"/>
                <w:sz w:val="28"/>
                <w:szCs w:val="28"/>
                <w:lang w:val="it-IT" w:eastAsia="it-IT" w:bidi="ar-SA"/>
              </w:rPr>
            </w:pPr>
            <w:r w:rsidRPr="00CB3D64">
              <w:rPr>
                <w:b/>
                <w:i w:val="0"/>
                <w:kern w:val="0"/>
                <w:sz w:val="28"/>
                <w:szCs w:val="28"/>
                <w:lang w:val="it-IT" w:eastAsia="it-IT" w:bidi="ar-SA"/>
              </w:rPr>
              <w:t>Emolumenti Collegio dei Revisori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i w:val="0"/>
                <w:kern w:val="0"/>
                <w:sz w:val="28"/>
                <w:szCs w:val="28"/>
                <w:lang w:val="it-IT" w:eastAsia="it-IT" w:bidi="ar-SA"/>
              </w:rPr>
            </w:pPr>
          </w:p>
        </w:tc>
      </w:tr>
      <w:tr w:rsidR="00CB3D64" w:rsidRPr="00CB3D64" w:rsidTr="00CB3D64">
        <w:trPr>
          <w:trHeight w:val="227"/>
        </w:trPr>
        <w:tc>
          <w:tcPr>
            <w:tcW w:w="5070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i w:val="0"/>
                <w:kern w:val="0"/>
                <w:sz w:val="28"/>
                <w:szCs w:val="28"/>
                <w:lang w:val="it-IT" w:eastAsia="it-IT" w:bidi="ar-SA"/>
              </w:rPr>
            </w:pPr>
            <w:r w:rsidRPr="00CB3D64">
              <w:rPr>
                <w:i w:val="0"/>
                <w:kern w:val="0"/>
                <w:sz w:val="28"/>
                <w:szCs w:val="28"/>
                <w:lang w:val="it-IT" w:eastAsia="it-IT" w:bidi="ar-SA"/>
              </w:rPr>
              <w:t>Presidente del Collegio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i w:val="0"/>
                <w:kern w:val="0"/>
                <w:sz w:val="28"/>
                <w:szCs w:val="28"/>
                <w:lang w:val="it-IT" w:eastAsia="it-IT" w:bidi="ar-SA"/>
              </w:rPr>
            </w:pPr>
            <w:r w:rsidRPr="00CB3D64">
              <w:rPr>
                <w:i w:val="0"/>
                <w:kern w:val="0"/>
                <w:sz w:val="28"/>
                <w:szCs w:val="28"/>
                <w:lang w:val="it-IT" w:eastAsia="it-IT" w:bidi="ar-SA"/>
              </w:rPr>
              <w:t>€4.183,49</w:t>
            </w:r>
          </w:p>
        </w:tc>
      </w:tr>
      <w:tr w:rsidR="00CB3D64" w:rsidRPr="00CB3D64" w:rsidTr="00CB3D64">
        <w:trPr>
          <w:trHeight w:val="227"/>
        </w:trPr>
        <w:tc>
          <w:tcPr>
            <w:tcW w:w="5070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i w:val="0"/>
                <w:kern w:val="0"/>
                <w:sz w:val="28"/>
                <w:szCs w:val="28"/>
                <w:lang w:val="it-IT" w:eastAsia="it-IT" w:bidi="ar-SA"/>
              </w:rPr>
            </w:pPr>
            <w:r w:rsidRPr="00CB3D64">
              <w:rPr>
                <w:i w:val="0"/>
                <w:kern w:val="0"/>
                <w:sz w:val="28"/>
                <w:szCs w:val="28"/>
                <w:lang w:val="it-IT" w:eastAsia="it-IT" w:bidi="ar-SA"/>
              </w:rPr>
              <w:t>N. 2 Componenti Effettivi(€2,928,96*2,)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B3D64" w:rsidRPr="00CB3D64" w:rsidRDefault="00CB3D64" w:rsidP="00CB3D64">
            <w:pPr>
              <w:rPr>
                <w:i w:val="0"/>
                <w:kern w:val="0"/>
                <w:sz w:val="28"/>
                <w:szCs w:val="28"/>
                <w:lang w:val="it-IT" w:eastAsia="it-IT" w:bidi="ar-SA"/>
              </w:rPr>
            </w:pPr>
            <w:r w:rsidRPr="00CB3D64">
              <w:rPr>
                <w:i w:val="0"/>
                <w:kern w:val="0"/>
                <w:sz w:val="28"/>
                <w:szCs w:val="28"/>
                <w:lang w:val="it-IT" w:eastAsia="it-IT" w:bidi="ar-SA"/>
              </w:rPr>
              <w:t>€5.857,92</w:t>
            </w:r>
          </w:p>
        </w:tc>
      </w:tr>
    </w:tbl>
    <w:p w:rsidR="00CB3D64" w:rsidRDefault="00CB3D64" w:rsidP="00CB3D64">
      <w:pPr>
        <w:jc w:val="center"/>
        <w:rPr>
          <w:sz w:val="28"/>
          <w:szCs w:val="28"/>
        </w:rPr>
      </w:pPr>
    </w:p>
    <w:p w:rsidR="00CB3D64" w:rsidRDefault="00CB3D64" w:rsidP="00CB3D64">
      <w:pPr>
        <w:jc w:val="center"/>
        <w:rPr>
          <w:sz w:val="28"/>
          <w:szCs w:val="28"/>
        </w:rPr>
      </w:pPr>
    </w:p>
    <w:p w:rsidR="00CB3D64" w:rsidRDefault="00CB3D64" w:rsidP="00CB3D64">
      <w:pPr>
        <w:jc w:val="center"/>
        <w:rPr>
          <w:sz w:val="28"/>
          <w:szCs w:val="28"/>
        </w:rPr>
      </w:pPr>
    </w:p>
    <w:p w:rsidR="00CB3D64" w:rsidRDefault="00CB3D64" w:rsidP="00CB3D64">
      <w:pPr>
        <w:jc w:val="center"/>
        <w:rPr>
          <w:sz w:val="28"/>
          <w:szCs w:val="28"/>
        </w:rPr>
      </w:pPr>
    </w:p>
    <w:p w:rsidR="00CB3D64" w:rsidRPr="00CB3D64" w:rsidRDefault="00CB3D64" w:rsidP="00CB3D64">
      <w:pPr>
        <w:rPr>
          <w:i w:val="0"/>
          <w:sz w:val="28"/>
          <w:szCs w:val="28"/>
        </w:rPr>
      </w:pPr>
      <w:proofErr w:type="spellStart"/>
      <w:r w:rsidRPr="00CB3D64">
        <w:rPr>
          <w:i w:val="0"/>
          <w:sz w:val="28"/>
          <w:szCs w:val="28"/>
        </w:rPr>
        <w:t>Presidente</w:t>
      </w:r>
      <w:proofErr w:type="spellEnd"/>
      <w:r>
        <w:rPr>
          <w:i w:val="0"/>
          <w:sz w:val="28"/>
          <w:szCs w:val="28"/>
        </w:rPr>
        <w:t>,</w:t>
      </w:r>
      <w:r w:rsidRPr="00CB3D64">
        <w:rPr>
          <w:i w:val="0"/>
          <w:sz w:val="28"/>
          <w:szCs w:val="28"/>
        </w:rPr>
        <w:t xml:space="preserve"> </w:t>
      </w:r>
      <w:proofErr w:type="spellStart"/>
      <w:r w:rsidRPr="00CB3D64">
        <w:rPr>
          <w:i w:val="0"/>
          <w:sz w:val="28"/>
          <w:szCs w:val="28"/>
        </w:rPr>
        <w:t>Direttore</w:t>
      </w:r>
      <w:proofErr w:type="spellEnd"/>
      <w:r w:rsidRPr="00CB3D64">
        <w:rPr>
          <w:i w:val="0"/>
          <w:sz w:val="28"/>
          <w:szCs w:val="28"/>
        </w:rPr>
        <w:t xml:space="preserve"> e </w:t>
      </w:r>
      <w:proofErr w:type="spellStart"/>
      <w:r w:rsidRPr="00CB3D64">
        <w:rPr>
          <w:i w:val="0"/>
          <w:sz w:val="28"/>
          <w:szCs w:val="28"/>
        </w:rPr>
        <w:t>Componenti</w:t>
      </w:r>
      <w:proofErr w:type="spellEnd"/>
      <w:r w:rsidRPr="00CB3D64">
        <w:rPr>
          <w:i w:val="0"/>
          <w:sz w:val="28"/>
          <w:szCs w:val="28"/>
        </w:rPr>
        <w:t xml:space="preserve"> </w:t>
      </w:r>
      <w:proofErr w:type="spellStart"/>
      <w:r w:rsidRPr="00CB3D64">
        <w:rPr>
          <w:i w:val="0"/>
          <w:sz w:val="28"/>
          <w:szCs w:val="28"/>
        </w:rPr>
        <w:t>Consiglio</w:t>
      </w:r>
      <w:proofErr w:type="spellEnd"/>
      <w:r w:rsidRPr="00CB3D64">
        <w:rPr>
          <w:i w:val="0"/>
          <w:sz w:val="28"/>
          <w:szCs w:val="28"/>
        </w:rPr>
        <w:t xml:space="preserve"> </w:t>
      </w:r>
      <w:proofErr w:type="spellStart"/>
      <w:r w:rsidRPr="00CB3D64">
        <w:rPr>
          <w:i w:val="0"/>
          <w:sz w:val="28"/>
          <w:szCs w:val="28"/>
        </w:rPr>
        <w:t>nessun</w:t>
      </w:r>
      <w:proofErr w:type="spellEnd"/>
      <w:r w:rsidRPr="00CB3D64">
        <w:rPr>
          <w:i w:val="0"/>
          <w:sz w:val="28"/>
          <w:szCs w:val="28"/>
        </w:rPr>
        <w:t xml:space="preserve"> </w:t>
      </w:r>
      <w:proofErr w:type="spellStart"/>
      <w:r w:rsidRPr="00CB3D64">
        <w:rPr>
          <w:i w:val="0"/>
          <w:sz w:val="28"/>
          <w:szCs w:val="28"/>
        </w:rPr>
        <w:t>compenso</w:t>
      </w:r>
      <w:proofErr w:type="spellEnd"/>
    </w:p>
    <w:sectPr w:rsidR="00CB3D64" w:rsidRPr="00CB3D64" w:rsidSect="00333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3D64"/>
    <w:rsid w:val="00333275"/>
    <w:rsid w:val="00CB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D64"/>
    <w:pPr>
      <w:suppressAutoHyphens/>
      <w:spacing w:line="288" w:lineRule="auto"/>
    </w:pPr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B3D6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D64"/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D64"/>
    <w:rPr>
      <w:rFonts w:ascii="Tahoma" w:eastAsia="Times New Roman" w:hAnsi="Tahoma" w:cs="Tahoma"/>
      <w:i/>
      <w:iCs/>
      <w:kern w:val="1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Di lorenzo</dc:creator>
  <cp:lastModifiedBy>Annalisa Di lorenzo</cp:lastModifiedBy>
  <cp:revision>1</cp:revision>
  <dcterms:created xsi:type="dcterms:W3CDTF">2021-01-20T10:32:00Z</dcterms:created>
  <dcterms:modified xsi:type="dcterms:W3CDTF">2021-01-20T10:35:00Z</dcterms:modified>
</cp:coreProperties>
</file>