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2E" w:rsidRDefault="00587035" w:rsidP="00587035">
      <w:pPr>
        <w:rPr>
          <w:rFonts w:ascii="Verdana" w:hAnsi="Verdana" w:cs="Arial"/>
          <w:b/>
          <w:sz w:val="22"/>
          <w:szCs w:val="22"/>
          <w:bdr w:val="single" w:sz="4" w:space="0" w:color="auto"/>
        </w:rPr>
      </w:pPr>
      <w:r w:rsidRPr="002F663A">
        <w:rPr>
          <w:noProof/>
        </w:rPr>
        <w:drawing>
          <wp:inline distT="0" distB="0" distL="0" distR="0" wp14:anchorId="07C972C3" wp14:editId="564462D4">
            <wp:extent cx="3209925" cy="7048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A2E" w:rsidRDefault="00945A2E" w:rsidP="00945A2E">
      <w:pPr>
        <w:ind w:left="1701" w:hanging="1701"/>
        <w:rPr>
          <w:rFonts w:ascii="Verdana" w:hAnsi="Verdana" w:cs="Arial"/>
          <w:b/>
          <w:sz w:val="22"/>
          <w:szCs w:val="22"/>
          <w:bdr w:val="single" w:sz="4" w:space="0" w:color="auto"/>
        </w:rPr>
      </w:pPr>
      <w:bookmarkStart w:id="0" w:name="_GoBack"/>
      <w:bookmarkEnd w:id="0"/>
    </w:p>
    <w:p w:rsidR="00945A2E" w:rsidRDefault="007F426F" w:rsidP="00945A2E">
      <w:pPr>
        <w:ind w:left="1701" w:hanging="1701"/>
        <w:rPr>
          <w:rFonts w:ascii="Verdana" w:hAnsi="Verdana" w:cs="Arial"/>
          <w:b/>
          <w:sz w:val="22"/>
          <w:szCs w:val="22"/>
          <w:bdr w:val="single" w:sz="4" w:space="0" w:color="auto"/>
        </w:rPr>
      </w:pPr>
      <w:r>
        <w:rPr>
          <w:rFonts w:ascii="Verdana" w:hAnsi="Verdana" w:cs="Arial"/>
          <w:b/>
          <w:sz w:val="22"/>
          <w:szCs w:val="22"/>
          <w:bdr w:val="single" w:sz="4" w:space="0" w:color="auto"/>
        </w:rPr>
        <w:t>Modello</w:t>
      </w:r>
      <w:r w:rsidR="00945A2E" w:rsidRPr="00BF03BE">
        <w:rPr>
          <w:rFonts w:ascii="Verdana" w:hAnsi="Verdana" w:cs="Arial"/>
          <w:b/>
          <w:sz w:val="22"/>
          <w:szCs w:val="22"/>
          <w:bdr w:val="single" w:sz="4" w:space="0" w:color="auto"/>
        </w:rPr>
        <w:t xml:space="preserve"> </w:t>
      </w:r>
      <w:r w:rsidR="00945A2E">
        <w:rPr>
          <w:rFonts w:ascii="Verdana" w:hAnsi="Verdana" w:cs="Arial"/>
          <w:b/>
          <w:sz w:val="22"/>
          <w:szCs w:val="22"/>
          <w:bdr w:val="single" w:sz="4" w:space="0" w:color="auto"/>
        </w:rPr>
        <w:t>3</w:t>
      </w:r>
    </w:p>
    <w:p w:rsidR="00945A2E" w:rsidRDefault="00945A2E" w:rsidP="00945A2E">
      <w:pPr>
        <w:ind w:left="1701" w:hanging="1701"/>
        <w:rPr>
          <w:rFonts w:ascii="Verdana" w:hAnsi="Verdana" w:cs="Arial"/>
          <w:b/>
          <w:sz w:val="22"/>
          <w:szCs w:val="22"/>
          <w:bdr w:val="single" w:sz="4" w:space="0" w:color="auto"/>
        </w:rPr>
      </w:pPr>
    </w:p>
    <w:p w:rsidR="00945A2E" w:rsidRPr="00D64F7F" w:rsidRDefault="00945A2E" w:rsidP="00945A2E">
      <w:pPr>
        <w:rPr>
          <w:rFonts w:ascii="Verdana" w:hAnsi="Verdana" w:cs="Arial"/>
          <w:b/>
        </w:rPr>
      </w:pPr>
      <w:r w:rsidRPr="00D64F7F">
        <w:rPr>
          <w:rFonts w:ascii="Verdana" w:hAnsi="Verdana" w:cs="Arial"/>
          <w:b/>
        </w:rPr>
        <w:t xml:space="preserve">REGOLAMENTO "CRITERI E MODALITA' PER LA CONCESSIONE DI CONTRIBUTI, SOVVENZIONI, SUSSIDI ED AUSILI FINANZIARI E PER L'ATTRIBUZIONE DI VANTAGGI ECONOMICI IN CONFORMITA' DELL'ART. 12 LEGGE 7 AGOSTO 1990, N. 241" </w:t>
      </w:r>
    </w:p>
    <w:p w:rsidR="001773E3" w:rsidRPr="00BF03BE" w:rsidRDefault="001773E3" w:rsidP="001773E3">
      <w:pPr>
        <w:jc w:val="right"/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jc w:val="right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ALLA CAMERA DI COMMERCIO INDUSTRIA </w:t>
      </w:r>
    </w:p>
    <w:p w:rsidR="001773E3" w:rsidRPr="00BF03BE" w:rsidRDefault="001773E3" w:rsidP="001773E3">
      <w:pPr>
        <w:jc w:val="right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ARTIGIANATO AGRICOLTURA DI COSENZA </w:t>
      </w:r>
    </w:p>
    <w:p w:rsidR="001773E3" w:rsidRPr="00BF03BE" w:rsidRDefault="001773E3" w:rsidP="001773E3">
      <w:pPr>
        <w:jc w:val="center"/>
        <w:rPr>
          <w:rFonts w:ascii="Verdana" w:hAnsi="Verdana" w:cs="Arial"/>
          <w:b/>
          <w:sz w:val="22"/>
          <w:szCs w:val="22"/>
        </w:rPr>
      </w:pPr>
    </w:p>
    <w:p w:rsidR="001773E3" w:rsidRPr="00BF03BE" w:rsidRDefault="001773E3" w:rsidP="001773E3">
      <w:pPr>
        <w:jc w:val="center"/>
        <w:rPr>
          <w:rFonts w:ascii="Verdana" w:hAnsi="Verdana" w:cs="Arial"/>
          <w:b/>
          <w:sz w:val="22"/>
          <w:szCs w:val="22"/>
        </w:rPr>
      </w:pPr>
      <w:r w:rsidRPr="00BF03BE">
        <w:rPr>
          <w:rFonts w:ascii="Verdana" w:hAnsi="Verdana" w:cs="Arial"/>
          <w:b/>
          <w:sz w:val="22"/>
          <w:szCs w:val="22"/>
        </w:rPr>
        <w:t>PIANO FINANZIARIO DEL PROGETTO</w:t>
      </w:r>
    </w:p>
    <w:p w:rsidR="001773E3" w:rsidRPr="00BF03BE" w:rsidRDefault="001773E3" w:rsidP="001773E3">
      <w:pPr>
        <w:jc w:val="center"/>
        <w:rPr>
          <w:rFonts w:ascii="Verdana" w:hAnsi="Verdana" w:cs="Arial"/>
          <w:b/>
          <w:sz w:val="22"/>
          <w:szCs w:val="22"/>
        </w:rPr>
      </w:pPr>
    </w:p>
    <w:p w:rsidR="001773E3" w:rsidRPr="00BF03BE" w:rsidRDefault="001773E3" w:rsidP="001773E3">
      <w:pPr>
        <w:rPr>
          <w:rFonts w:ascii="Verdana" w:hAnsi="Verdana" w:cs="Arial"/>
          <w:b/>
          <w:sz w:val="22"/>
          <w:szCs w:val="22"/>
          <w:u w:val="single"/>
        </w:rPr>
      </w:pPr>
      <w:r w:rsidRPr="00BF03BE">
        <w:rPr>
          <w:rFonts w:ascii="Verdana" w:hAnsi="Verdana" w:cs="Arial"/>
          <w:b/>
          <w:sz w:val="22"/>
          <w:szCs w:val="22"/>
          <w:u w:val="single"/>
        </w:rPr>
        <w:t xml:space="preserve">SPESE PREVENTIVATE: </w:t>
      </w:r>
    </w:p>
    <w:p w:rsidR="002A76FD" w:rsidRPr="002A76FD" w:rsidRDefault="001773E3" w:rsidP="001773E3">
      <w:pPr>
        <w:rPr>
          <w:rFonts w:ascii="Verdana" w:hAnsi="Verdana" w:cs="Arial"/>
          <w:sz w:val="22"/>
          <w:szCs w:val="22"/>
        </w:rPr>
      </w:pPr>
      <w:r w:rsidRPr="002A76FD">
        <w:rPr>
          <w:rFonts w:ascii="Verdana" w:hAnsi="Verdana" w:cs="Arial"/>
          <w:sz w:val="22"/>
          <w:szCs w:val="22"/>
        </w:rPr>
        <w:t>Specificare costi preventivati (*)</w:t>
      </w:r>
    </w:p>
    <w:p w:rsidR="002A76FD" w:rsidRDefault="002A76FD" w:rsidP="001773E3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</w:p>
    <w:p w:rsidR="001773E3" w:rsidRPr="00BF03BE" w:rsidRDefault="002A76FD" w:rsidP="002A76FD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_________________________________</w:t>
      </w:r>
      <w:r w:rsidR="001773E3" w:rsidRPr="00BF03BE">
        <w:rPr>
          <w:rFonts w:ascii="Verdana" w:hAnsi="Verdana" w:cs="Arial"/>
          <w:b/>
          <w:sz w:val="22"/>
          <w:szCs w:val="22"/>
        </w:rPr>
        <w:tab/>
      </w:r>
      <w:r w:rsidR="001773E3"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2A76FD" w:rsidRPr="00BF03BE" w:rsidRDefault="002A76FD" w:rsidP="002A76FD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_________________________________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2A76FD" w:rsidRPr="00BF03BE" w:rsidRDefault="002A76FD" w:rsidP="002A76FD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_________________________________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2A76FD" w:rsidRPr="00BF03BE" w:rsidRDefault="002A76FD" w:rsidP="002A76FD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_________________________________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2A76FD" w:rsidRPr="00BF03BE" w:rsidRDefault="002A76FD" w:rsidP="002A76FD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_________________________________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2A76FD" w:rsidRPr="00BF03BE" w:rsidRDefault="002A76FD" w:rsidP="002A76FD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_________________________________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2A76FD" w:rsidRPr="00BF03BE" w:rsidRDefault="002A76FD" w:rsidP="002A76FD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_________________________________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1773E3" w:rsidRPr="00BF03BE" w:rsidRDefault="001773E3" w:rsidP="001773E3">
      <w:pPr>
        <w:rPr>
          <w:rFonts w:ascii="Verdana" w:hAnsi="Verdana" w:cs="Arial"/>
          <w:b/>
          <w:sz w:val="22"/>
          <w:szCs w:val="22"/>
        </w:rPr>
      </w:pPr>
      <w:r w:rsidRPr="00BF03BE">
        <w:rPr>
          <w:rFonts w:ascii="Verdana" w:hAnsi="Verdana" w:cs="Arial"/>
          <w:b/>
          <w:sz w:val="22"/>
          <w:szCs w:val="22"/>
          <w:u w:val="single"/>
        </w:rPr>
        <w:t xml:space="preserve">TOTALE SPESE </w:t>
      </w:r>
      <w:r w:rsidRPr="00BF03BE">
        <w:rPr>
          <w:rFonts w:ascii="Verdana" w:hAnsi="Verdana" w:cs="Arial"/>
          <w:b/>
          <w:sz w:val="22"/>
          <w:szCs w:val="22"/>
          <w:u w:val="single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="002A76FD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="00945A2E">
        <w:rPr>
          <w:rFonts w:ascii="Verdana" w:hAnsi="Verdana" w:cs="Arial"/>
          <w:b/>
          <w:sz w:val="22"/>
          <w:szCs w:val="22"/>
        </w:rPr>
        <w:tab/>
      </w:r>
      <w:r w:rsidR="00945A2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 xml:space="preserve">...................... </w:t>
      </w: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rPr>
          <w:rFonts w:ascii="Verdana" w:hAnsi="Verdana" w:cs="Arial"/>
          <w:b/>
          <w:sz w:val="22"/>
          <w:szCs w:val="22"/>
          <w:u w:val="single"/>
        </w:rPr>
      </w:pPr>
      <w:r w:rsidRPr="00BF03BE">
        <w:rPr>
          <w:rFonts w:ascii="Verdana" w:hAnsi="Verdana" w:cs="Arial"/>
          <w:b/>
          <w:sz w:val="22"/>
          <w:szCs w:val="22"/>
          <w:u w:val="single"/>
        </w:rPr>
        <w:t xml:space="preserve">FONTI A COPERTURA COSTI: </w:t>
      </w:r>
    </w:p>
    <w:p w:rsidR="001773E3" w:rsidRPr="00BF03BE" w:rsidRDefault="001773E3" w:rsidP="002A76FD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Contributi pubblici </w:t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="00D86DA4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1773E3" w:rsidRPr="00BF03BE" w:rsidRDefault="001773E3" w:rsidP="002A76FD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Contributi privati </w:t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="00D86DA4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1773E3" w:rsidRPr="00BF03BE" w:rsidRDefault="001773E3" w:rsidP="002A76FD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Provent</w:t>
      </w:r>
      <w:r w:rsidR="00D86DA4">
        <w:rPr>
          <w:rFonts w:ascii="Verdana" w:hAnsi="Verdana" w:cs="Arial"/>
          <w:sz w:val="22"/>
          <w:szCs w:val="22"/>
        </w:rPr>
        <w:t xml:space="preserve">i ricavabili dall'iniziativa </w:t>
      </w:r>
      <w:r w:rsidR="00D86DA4">
        <w:rPr>
          <w:rFonts w:ascii="Verdana" w:hAnsi="Verdana" w:cs="Arial"/>
          <w:sz w:val="22"/>
          <w:szCs w:val="22"/>
        </w:rPr>
        <w:tab/>
      </w:r>
      <w:r w:rsidR="00D86DA4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1773E3" w:rsidRPr="00BF03BE" w:rsidRDefault="001773E3" w:rsidP="002A76FD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Mezzi propri </w:t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  <w:t xml:space="preserve">...................... </w:t>
      </w:r>
    </w:p>
    <w:p w:rsidR="001773E3" w:rsidRPr="00BF03BE" w:rsidRDefault="001773E3" w:rsidP="001773E3">
      <w:pPr>
        <w:rPr>
          <w:rFonts w:ascii="Verdana" w:hAnsi="Verdana" w:cs="Arial"/>
          <w:b/>
          <w:sz w:val="22"/>
          <w:szCs w:val="22"/>
        </w:rPr>
      </w:pPr>
      <w:r w:rsidRPr="00BF03BE">
        <w:rPr>
          <w:rFonts w:ascii="Verdana" w:hAnsi="Verdana" w:cs="Arial"/>
          <w:b/>
          <w:sz w:val="22"/>
          <w:szCs w:val="22"/>
          <w:u w:val="single"/>
        </w:rPr>
        <w:t>TOTALE FONTI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="00D86DA4">
        <w:rPr>
          <w:rFonts w:ascii="Verdana" w:hAnsi="Verdana" w:cs="Arial"/>
          <w:b/>
          <w:sz w:val="22"/>
          <w:szCs w:val="22"/>
        </w:rPr>
        <w:tab/>
      </w:r>
      <w:r w:rsidR="00D86DA4">
        <w:rPr>
          <w:rFonts w:ascii="Verdana" w:hAnsi="Verdana" w:cs="Arial"/>
          <w:b/>
          <w:sz w:val="22"/>
          <w:szCs w:val="22"/>
        </w:rPr>
        <w:tab/>
      </w:r>
      <w:r w:rsidR="002A76FD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 xml:space="preserve">...................... </w:t>
      </w:r>
    </w:p>
    <w:p w:rsidR="002A76FD" w:rsidRDefault="002A76FD" w:rsidP="001773E3">
      <w:pPr>
        <w:spacing w:line="480" w:lineRule="auto"/>
        <w:jc w:val="both"/>
        <w:rPr>
          <w:rFonts w:ascii="Verdana" w:hAnsi="Verdana" w:cs="Arial"/>
        </w:rPr>
      </w:pPr>
    </w:p>
    <w:p w:rsidR="001773E3" w:rsidRPr="00D86DA4" w:rsidRDefault="001773E3" w:rsidP="001773E3">
      <w:pPr>
        <w:spacing w:line="480" w:lineRule="auto"/>
        <w:jc w:val="both"/>
        <w:rPr>
          <w:rFonts w:ascii="Verdana" w:hAnsi="Verdana" w:cs="Arial"/>
        </w:rPr>
      </w:pPr>
      <w:r w:rsidRPr="00D86DA4">
        <w:rPr>
          <w:rFonts w:ascii="Verdana" w:hAnsi="Verdana" w:cs="Arial"/>
        </w:rPr>
        <w:t>(*) Spese non ammissibili (ex art.13, comma 3, del regolamento):</w:t>
      </w:r>
    </w:p>
    <w:p w:rsidR="001773E3" w:rsidRPr="00D86DA4" w:rsidRDefault="001773E3" w:rsidP="001773E3">
      <w:pPr>
        <w:ind w:left="709" w:hanging="283"/>
        <w:jc w:val="both"/>
        <w:rPr>
          <w:rFonts w:ascii="Verdana" w:hAnsi="Verdana" w:cs="Arial"/>
        </w:rPr>
      </w:pPr>
      <w:r w:rsidRPr="00D86DA4">
        <w:rPr>
          <w:rFonts w:ascii="Verdana" w:hAnsi="Verdana" w:cs="Arial"/>
        </w:rPr>
        <w:t>"…. Non sono ammesse a finanziamento camerale, qualunque sia la tipologia dell’intervento finanziario, le seguenti spese:</w:t>
      </w:r>
    </w:p>
    <w:p w:rsidR="001773E3" w:rsidRPr="00D86DA4" w:rsidRDefault="001773E3" w:rsidP="001773E3">
      <w:pPr>
        <w:numPr>
          <w:ilvl w:val="0"/>
          <w:numId w:val="1"/>
        </w:numPr>
        <w:tabs>
          <w:tab w:val="clear" w:pos="360"/>
          <w:tab w:val="num" w:pos="720"/>
        </w:tabs>
        <w:ind w:left="709" w:hanging="283"/>
        <w:jc w:val="both"/>
        <w:rPr>
          <w:rFonts w:ascii="Verdana" w:hAnsi="Verdana" w:cs="Arial"/>
        </w:rPr>
      </w:pPr>
      <w:r w:rsidRPr="00D86DA4">
        <w:rPr>
          <w:rFonts w:ascii="Verdana" w:hAnsi="Verdana" w:cs="Arial"/>
        </w:rPr>
        <w:t>spese di rappresentanza (omaggi, colazioni, buffet ed altre manifestazioni conviviali) a meno che non siano finalizzate ad un progetto di comunicazione dell’intervento promozionale;</w:t>
      </w:r>
    </w:p>
    <w:p w:rsidR="001773E3" w:rsidRPr="00D86DA4" w:rsidRDefault="001773E3" w:rsidP="001773E3">
      <w:pPr>
        <w:numPr>
          <w:ilvl w:val="0"/>
          <w:numId w:val="1"/>
        </w:numPr>
        <w:tabs>
          <w:tab w:val="clear" w:pos="360"/>
          <w:tab w:val="num" w:pos="720"/>
        </w:tabs>
        <w:ind w:left="709" w:hanging="283"/>
        <w:jc w:val="both"/>
        <w:rPr>
          <w:rFonts w:ascii="Verdana" w:hAnsi="Verdana" w:cs="Arial"/>
        </w:rPr>
      </w:pPr>
      <w:r w:rsidRPr="00D86DA4">
        <w:rPr>
          <w:rFonts w:ascii="Verdana" w:hAnsi="Verdana" w:cs="Arial"/>
        </w:rPr>
        <w:t>spese per eventuale personale dell’organismo proponente o gestore dell’iniziativa, a meno che sia impiegato specificatamente per la realizzazione dell’iniziativa oggetto di contributo o dell’intervento camerale e, comunque, nei limiti e alle condizioni di cui al comma 2 (fino a un limite massimo del 15% della spesa globale effettivamente sostenuta);</w:t>
      </w:r>
    </w:p>
    <w:p w:rsidR="001773E3" w:rsidRPr="00D86DA4" w:rsidRDefault="001773E3" w:rsidP="001773E3">
      <w:pPr>
        <w:pStyle w:val="Corpotesto"/>
        <w:numPr>
          <w:ilvl w:val="0"/>
          <w:numId w:val="1"/>
        </w:numPr>
        <w:tabs>
          <w:tab w:val="clear" w:pos="360"/>
          <w:tab w:val="num" w:pos="720"/>
        </w:tabs>
        <w:spacing w:after="0"/>
        <w:ind w:left="709" w:hanging="283"/>
        <w:jc w:val="both"/>
        <w:rPr>
          <w:rFonts w:ascii="Verdana" w:hAnsi="Verdana" w:cs="Arial"/>
        </w:rPr>
      </w:pPr>
      <w:r w:rsidRPr="00D86DA4">
        <w:rPr>
          <w:rFonts w:ascii="Verdana" w:hAnsi="Verdana" w:cs="Arial"/>
        </w:rPr>
        <w:t>spese generali di funzionamento e di organizzazione (fitto locali, riscaldamento/ condizionamento, telefono, cancelleria, spese postali, gettoni e/o compensi per amministratori, ecc.), salvo quelle strettamente necessarie e documentabili per la realizzazione dell’intervento promozionale e, comunque, nei limiti e alle condizioni di cui al comma 2 (fino a un limite massimo del 15% della spesa globale effettivamente sostenuta);</w:t>
      </w:r>
    </w:p>
    <w:p w:rsidR="001773E3" w:rsidRPr="00D86DA4" w:rsidRDefault="001773E3" w:rsidP="001773E3">
      <w:pPr>
        <w:pStyle w:val="Corpotesto"/>
        <w:numPr>
          <w:ilvl w:val="0"/>
          <w:numId w:val="1"/>
        </w:numPr>
        <w:tabs>
          <w:tab w:val="clear" w:pos="360"/>
          <w:tab w:val="num" w:pos="720"/>
        </w:tabs>
        <w:spacing w:after="0"/>
        <w:ind w:left="709" w:hanging="283"/>
        <w:jc w:val="both"/>
        <w:rPr>
          <w:rFonts w:ascii="Verdana" w:hAnsi="Verdana" w:cs="Arial"/>
        </w:rPr>
      </w:pPr>
      <w:r w:rsidRPr="00D86DA4">
        <w:rPr>
          <w:rFonts w:ascii="Verdana" w:hAnsi="Verdana" w:cs="Arial"/>
        </w:rPr>
        <w:t>spese effettuate anteriormente alla data di presentazione della domanda. …."</w:t>
      </w:r>
    </w:p>
    <w:p w:rsidR="001773E3" w:rsidRPr="00BF03BE" w:rsidRDefault="001773E3" w:rsidP="001773E3">
      <w:pPr>
        <w:spacing w:line="480" w:lineRule="auto"/>
        <w:rPr>
          <w:rFonts w:ascii="Verdana" w:hAnsi="Verdana" w:cs="Arial"/>
          <w:sz w:val="22"/>
          <w:szCs w:val="22"/>
        </w:rPr>
      </w:pPr>
    </w:p>
    <w:sectPr w:rsidR="001773E3" w:rsidRPr="00BF03BE" w:rsidSect="00D64F7F">
      <w:pgSz w:w="11906" w:h="16838" w:code="9"/>
      <w:pgMar w:top="760" w:right="845" w:bottom="624" w:left="98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4DC" w:rsidRDefault="003934DC">
      <w:r>
        <w:separator/>
      </w:r>
    </w:p>
  </w:endnote>
  <w:endnote w:type="continuationSeparator" w:id="0">
    <w:p w:rsidR="003934DC" w:rsidRDefault="0039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4DC" w:rsidRDefault="003934DC">
      <w:r>
        <w:separator/>
      </w:r>
    </w:p>
  </w:footnote>
  <w:footnote w:type="continuationSeparator" w:id="0">
    <w:p w:rsidR="003934DC" w:rsidRDefault="00393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95F9E"/>
    <w:multiLevelType w:val="singleLevel"/>
    <w:tmpl w:val="C43022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E3"/>
    <w:rsid w:val="000B7463"/>
    <w:rsid w:val="0012337C"/>
    <w:rsid w:val="00133385"/>
    <w:rsid w:val="001773E3"/>
    <w:rsid w:val="00205FC8"/>
    <w:rsid w:val="002A76FD"/>
    <w:rsid w:val="003934DC"/>
    <w:rsid w:val="003B5A99"/>
    <w:rsid w:val="0053354A"/>
    <w:rsid w:val="00587035"/>
    <w:rsid w:val="00643472"/>
    <w:rsid w:val="006F4199"/>
    <w:rsid w:val="00713F5D"/>
    <w:rsid w:val="007F426F"/>
    <w:rsid w:val="00936E2C"/>
    <w:rsid w:val="00945A2E"/>
    <w:rsid w:val="00B0005D"/>
    <w:rsid w:val="00BF03BE"/>
    <w:rsid w:val="00C07D67"/>
    <w:rsid w:val="00C9492D"/>
    <w:rsid w:val="00D579F3"/>
    <w:rsid w:val="00D64F7F"/>
    <w:rsid w:val="00D86DA4"/>
    <w:rsid w:val="00DE0A8C"/>
    <w:rsid w:val="00E32568"/>
    <w:rsid w:val="00FA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91986"/>
  <w15:chartTrackingRefBased/>
  <w15:docId w15:val="{25C31179-5631-4815-94F1-584C9078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773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773E3"/>
    <w:pPr>
      <w:spacing w:after="120"/>
    </w:pPr>
  </w:style>
  <w:style w:type="paragraph" w:styleId="Corpodeltesto2">
    <w:name w:val="Body Text 2"/>
    <w:basedOn w:val="Normale"/>
    <w:rsid w:val="001773E3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1 -</vt:lpstr>
    </vt:vector>
  </TitlesOfParts>
  <Company>STUDIO SCARPELLI MARCELLO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1 -</dc:title>
  <dc:subject/>
  <dc:creator>MARCELLO SCARPELLI</dc:creator>
  <cp:keywords/>
  <dc:description/>
  <cp:lastModifiedBy>Russo Graziella</cp:lastModifiedBy>
  <cp:revision>5</cp:revision>
  <dcterms:created xsi:type="dcterms:W3CDTF">2019-04-04T15:24:00Z</dcterms:created>
  <dcterms:modified xsi:type="dcterms:W3CDTF">2022-02-01T11:30:00Z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800398909</vt:i4>
  </property>
  <property fmtid="{D5CDD505-2E9C-101B-9397-08002B2CF9AE}" pid="3" name="_EmailSubject">
    <vt:lpwstr>Modifiche sito CCIAA di CS 11/05/07 Regolamento finanziamenti</vt:lpwstr>
  </property>
  <property fmtid="{D5CDD505-2E9C-101B-9397-08002B2CF9AE}" pid="4" name="_AuthorEmail">
    <vt:lpwstr>daniele.ziccarelli@cs.camcom.it</vt:lpwstr>
  </property>
  <property fmtid="{D5CDD505-2E9C-101B-9397-08002B2CF9AE}" pid="5" name="_AuthorEmailDisplayName">
    <vt:lpwstr>Daniele Ziccarelli</vt:lpwstr>
  </property>
  <property fmtid="{D5CDD505-2E9C-101B-9397-08002B2CF9AE}" pid="6" name="_ReviewingToolsShownOnce">
    <vt:lpwstr/>
  </property>
</Properties>
</file>